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C3733" w14:textId="624FCD97" w:rsidR="00671068" w:rsidRPr="00671068" w:rsidRDefault="00671068">
      <w:pPr>
        <w:rPr>
          <w:rFonts w:ascii="Times New Roman" w:hAnsi="Times New Roman" w:cs="Times New Roman"/>
          <w:bCs/>
        </w:rPr>
      </w:pPr>
      <w:r w:rsidRPr="00671068">
        <w:rPr>
          <w:rFonts w:ascii="Times New Roman" w:hAnsi="Times New Roman" w:cs="Times New Roman"/>
          <w:bCs/>
          <w:lang w:val="ru-RU"/>
        </w:rPr>
        <w:t>Прилог 4.</w:t>
      </w:r>
      <w:r w:rsidR="00AE4D6E">
        <w:rPr>
          <w:rFonts w:ascii="Times New Roman" w:hAnsi="Times New Roman" w:cs="Times New Roman"/>
          <w:bCs/>
          <w:lang w:val="ru-RU"/>
        </w:rPr>
        <w:t>4</w:t>
      </w:r>
      <w:r w:rsidRPr="00671068">
        <w:rPr>
          <w:rFonts w:ascii="Times New Roman" w:hAnsi="Times New Roman" w:cs="Times New Roman"/>
          <w:bCs/>
          <w:lang w:val="ru-RU"/>
        </w:rPr>
        <w:t xml:space="preserve">. </w:t>
      </w:r>
      <w:r w:rsidRPr="00671068">
        <w:rPr>
          <w:rFonts w:ascii="Times New Roman" w:hAnsi="Times New Roman" w:cs="Times New Roman"/>
          <w:bCs/>
          <w:lang w:val="sr-Cyrl-RS"/>
        </w:rPr>
        <w:t>Табел</w:t>
      </w:r>
      <w:r w:rsidRPr="00671068">
        <w:rPr>
          <w:rFonts w:ascii="Times New Roman" w:hAnsi="Times New Roman" w:cs="Times New Roman"/>
          <w:bCs/>
        </w:rPr>
        <w:t>a</w:t>
      </w:r>
      <w:r w:rsidRPr="00671068">
        <w:rPr>
          <w:rFonts w:ascii="Times New Roman" w:hAnsi="Times New Roman" w:cs="Times New Roman"/>
          <w:bCs/>
          <w:lang w:val="sr-Cyrl-RS"/>
        </w:rPr>
        <w:t xml:space="preserve"> са приказом компатибилности циљева обавезних наставних предмета и исхода учења за основне академске студије Студијског програма специјална едукација и рехабилитација особа са тешкоћама у менталном развоју.</w:t>
      </w:r>
    </w:p>
    <w:tbl>
      <w:tblPr>
        <w:tblStyle w:val="TableGrid"/>
        <w:tblW w:w="4754" w:type="pct"/>
        <w:tblLook w:val="04A0" w:firstRow="1" w:lastRow="0" w:firstColumn="1" w:lastColumn="0" w:noHBand="0" w:noVBand="1"/>
      </w:tblPr>
      <w:tblGrid>
        <w:gridCol w:w="6091"/>
        <w:gridCol w:w="1275"/>
        <w:gridCol w:w="6316"/>
      </w:tblGrid>
      <w:tr w:rsidR="00671068" w:rsidRPr="0066364E" w14:paraId="39279DC2" w14:textId="77777777" w:rsidTr="00671068">
        <w:tc>
          <w:tcPr>
            <w:tcW w:w="2226" w:type="pct"/>
          </w:tcPr>
          <w:p w14:paraId="5A4B3A7B" w14:textId="499E92A6" w:rsidR="00671068" w:rsidRPr="00671068" w:rsidRDefault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Исходи Студијског програма</w:t>
            </w:r>
          </w:p>
        </w:tc>
        <w:tc>
          <w:tcPr>
            <w:tcW w:w="466" w:type="pct"/>
          </w:tcPr>
          <w:p w14:paraId="2D708C0B" w14:textId="7501B4C6" w:rsidR="00671068" w:rsidRPr="00671068" w:rsidRDefault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2308" w:type="pct"/>
          </w:tcPr>
          <w:p w14:paraId="51B95A90" w14:textId="03A75E8C" w:rsidR="00671068" w:rsidRPr="00671068" w:rsidRDefault="00671068" w:rsidP="009A462E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Назив предмета</w:t>
            </w:r>
          </w:p>
        </w:tc>
      </w:tr>
      <w:tr w:rsidR="00671068" w:rsidRPr="0066364E" w14:paraId="6355DCF8" w14:textId="77777777" w:rsidTr="00671068">
        <w:tc>
          <w:tcPr>
            <w:tcW w:w="2226" w:type="pct"/>
            <w:vMerge w:val="restart"/>
            <w:vAlign w:val="center"/>
          </w:tcPr>
          <w:p w14:paraId="3AE8E0DB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Студенти ће стећи знање о широком спектру релевантног инструментаријума, метода и техника у области процене и третмана особа са тешкоћама у менталном развоју и биће оспособљени за њихову самосталну практичну примену у конкретним условима и у складу са високим етичким и професионалним стандардима. </w:t>
            </w:r>
          </w:p>
          <w:p w14:paraId="13071691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BA16A86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3A8062FF" w14:textId="4AC439A1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vAlign w:val="center"/>
          </w:tcPr>
          <w:p w14:paraId="6A62975E" w14:textId="64E3AB21" w:rsidR="00671068" w:rsidRPr="00671068" w:rsidRDefault="00671068" w:rsidP="00671068">
            <w:hyperlink r:id="rId5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Медицинска физиологија</w:t>
              </w:r>
            </w:hyperlink>
          </w:p>
        </w:tc>
      </w:tr>
      <w:tr w:rsidR="00671068" w:rsidRPr="0066364E" w14:paraId="0AF79AC2" w14:textId="77777777" w:rsidTr="00671068">
        <w:tc>
          <w:tcPr>
            <w:tcW w:w="2226" w:type="pct"/>
            <w:vMerge/>
            <w:vAlign w:val="center"/>
          </w:tcPr>
          <w:p w14:paraId="700AFE8B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70D3FC46" w14:textId="0D29026F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vAlign w:val="center"/>
          </w:tcPr>
          <w:p w14:paraId="0F820B49" w14:textId="794F0FF2" w:rsidR="00671068" w:rsidRPr="00671068" w:rsidRDefault="00671068" w:rsidP="00671068">
            <w:hyperlink r:id="rId6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Хумана генетика</w:t>
              </w:r>
            </w:hyperlink>
          </w:p>
        </w:tc>
      </w:tr>
      <w:tr w:rsidR="00671068" w:rsidRPr="0066364E" w14:paraId="25586F72" w14:textId="77777777" w:rsidTr="00671068">
        <w:tc>
          <w:tcPr>
            <w:tcW w:w="2226" w:type="pct"/>
            <w:vMerge/>
            <w:vAlign w:val="center"/>
          </w:tcPr>
          <w:p w14:paraId="57F8B089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7A994A1D" w14:textId="68E5DB29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308" w:type="pct"/>
            <w:vAlign w:val="center"/>
          </w:tcPr>
          <w:p w14:paraId="65BD2C46" w14:textId="5515AB67" w:rsidR="00671068" w:rsidRPr="00671068" w:rsidRDefault="00671068" w:rsidP="00671068">
            <w:hyperlink r:id="rId7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Неурологија</w:t>
              </w:r>
            </w:hyperlink>
          </w:p>
        </w:tc>
      </w:tr>
      <w:tr w:rsidR="00671068" w:rsidRPr="0066364E" w14:paraId="72A8000F" w14:textId="77777777" w:rsidTr="00671068">
        <w:tc>
          <w:tcPr>
            <w:tcW w:w="2226" w:type="pct"/>
            <w:vMerge/>
            <w:vAlign w:val="center"/>
          </w:tcPr>
          <w:p w14:paraId="427B0117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03E5981D" w14:textId="3B5D83C2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308" w:type="pct"/>
            <w:vAlign w:val="center"/>
          </w:tcPr>
          <w:p w14:paraId="1A095253" w14:textId="0D946E30" w:rsidR="00671068" w:rsidRPr="00671068" w:rsidRDefault="00671068" w:rsidP="00671068">
            <w:hyperlink r:id="rId8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Неуропсихологија</w:t>
              </w:r>
            </w:hyperlink>
          </w:p>
        </w:tc>
      </w:tr>
      <w:tr w:rsidR="00671068" w:rsidRPr="0066364E" w14:paraId="47380AE9" w14:textId="77777777" w:rsidTr="00671068">
        <w:tc>
          <w:tcPr>
            <w:tcW w:w="2226" w:type="pct"/>
            <w:vMerge/>
            <w:vAlign w:val="center"/>
          </w:tcPr>
          <w:p w14:paraId="32172B59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3DE6BE63" w14:textId="3FEC5DFC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308" w:type="pct"/>
            <w:vAlign w:val="center"/>
          </w:tcPr>
          <w:p w14:paraId="5822B9A0" w14:textId="69DE6CFA" w:rsidR="00671068" w:rsidRPr="00671068" w:rsidRDefault="00671068" w:rsidP="00671068">
            <w:hyperlink r:id="rId9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Процена развојних поремећаја</w:t>
              </w:r>
            </w:hyperlink>
          </w:p>
        </w:tc>
      </w:tr>
      <w:tr w:rsidR="00671068" w:rsidRPr="0066364E" w14:paraId="3F64E0F2" w14:textId="77777777" w:rsidTr="00671068">
        <w:tc>
          <w:tcPr>
            <w:tcW w:w="2226" w:type="pct"/>
            <w:vMerge/>
            <w:vAlign w:val="center"/>
          </w:tcPr>
          <w:p w14:paraId="4C077A0A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55E1B2F7" w14:textId="14A3065E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III</w:t>
            </w:r>
          </w:p>
        </w:tc>
        <w:tc>
          <w:tcPr>
            <w:tcW w:w="2308" w:type="pct"/>
            <w:vAlign w:val="center"/>
          </w:tcPr>
          <w:p w14:paraId="4E9B85B2" w14:textId="4D380017" w:rsidR="00671068" w:rsidRPr="00671068" w:rsidRDefault="00671068" w:rsidP="00671068">
            <w:hyperlink r:id="rId10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Рани третман и предшколско васпитање деце с интелектуалном ометеношћу</w:t>
              </w:r>
            </w:hyperlink>
          </w:p>
        </w:tc>
      </w:tr>
      <w:tr w:rsidR="00671068" w:rsidRPr="0066364E" w14:paraId="2FFC4EA7" w14:textId="77777777" w:rsidTr="00671068">
        <w:tc>
          <w:tcPr>
            <w:tcW w:w="2226" w:type="pct"/>
            <w:vMerge/>
            <w:vAlign w:val="center"/>
          </w:tcPr>
          <w:p w14:paraId="510A8197" w14:textId="6D95BDA1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FE680E7" w14:textId="7868582E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III</w:t>
            </w:r>
          </w:p>
        </w:tc>
        <w:tc>
          <w:tcPr>
            <w:tcW w:w="2308" w:type="pct"/>
            <w:vAlign w:val="center"/>
          </w:tcPr>
          <w:p w14:paraId="12C879FB" w14:textId="560BD725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hyperlink r:id="rId11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Клиничка процена особа са тешкоћама у менталном развоју</w:t>
              </w:r>
            </w:hyperlink>
          </w:p>
        </w:tc>
      </w:tr>
      <w:tr w:rsidR="00671068" w:rsidRPr="0066364E" w14:paraId="56936D97" w14:textId="77777777" w:rsidTr="00671068">
        <w:tc>
          <w:tcPr>
            <w:tcW w:w="2226" w:type="pct"/>
            <w:vMerge/>
            <w:vAlign w:val="center"/>
          </w:tcPr>
          <w:p w14:paraId="5D1BD3E7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7E6BA24E" w14:textId="1F4978CA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III</w:t>
            </w:r>
          </w:p>
        </w:tc>
        <w:tc>
          <w:tcPr>
            <w:tcW w:w="2308" w:type="pct"/>
            <w:vAlign w:val="center"/>
          </w:tcPr>
          <w:p w14:paraId="31D1BEDA" w14:textId="60ABA8C2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hyperlink r:id="rId12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Клинички третман особа са тешкоћама у менталном развоју</w:t>
              </w:r>
            </w:hyperlink>
          </w:p>
        </w:tc>
      </w:tr>
      <w:tr w:rsidR="00671068" w:rsidRPr="0066364E" w14:paraId="00A713F7" w14:textId="77777777" w:rsidTr="00671068">
        <w:tc>
          <w:tcPr>
            <w:tcW w:w="2226" w:type="pct"/>
            <w:vMerge/>
            <w:vAlign w:val="center"/>
          </w:tcPr>
          <w:p w14:paraId="1C6F2A98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3774493E" w14:textId="34761057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</w:p>
        </w:tc>
        <w:tc>
          <w:tcPr>
            <w:tcW w:w="2308" w:type="pct"/>
            <w:vAlign w:val="center"/>
          </w:tcPr>
          <w:p w14:paraId="1717A1CE" w14:textId="305DA8BB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Рехабилитација особа са аутизмом</w:t>
            </w:r>
          </w:p>
        </w:tc>
      </w:tr>
      <w:tr w:rsidR="00671068" w:rsidRPr="0066364E" w14:paraId="0D69A68D" w14:textId="77777777" w:rsidTr="00671068">
        <w:tc>
          <w:tcPr>
            <w:tcW w:w="2226" w:type="pct"/>
            <w:vMerge/>
            <w:vAlign w:val="center"/>
          </w:tcPr>
          <w:p w14:paraId="7AE8D6DC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2939CE96" w14:textId="141EE095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</w:p>
        </w:tc>
        <w:tc>
          <w:tcPr>
            <w:tcW w:w="2308" w:type="pct"/>
            <w:vAlign w:val="center"/>
          </w:tcPr>
          <w:p w14:paraId="72785534" w14:textId="7F9A7503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Специфичне сметње у учењу</w:t>
            </w:r>
          </w:p>
        </w:tc>
      </w:tr>
      <w:tr w:rsidR="00671068" w:rsidRPr="0066364E" w14:paraId="18A056F9" w14:textId="77777777" w:rsidTr="00671068">
        <w:trPr>
          <w:trHeight w:val="176"/>
        </w:trPr>
        <w:tc>
          <w:tcPr>
            <w:tcW w:w="2226" w:type="pct"/>
            <w:vMerge w:val="restart"/>
            <w:vAlign w:val="center"/>
          </w:tcPr>
          <w:p w14:paraId="7693E399" w14:textId="38CB7FFD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Студенти ће бити оспособљени да самостално планирају и програмирају индивидуалан клинички третман и васпитну, образовну и рехабилитационо-професионалну подршку особама са тешкоћама у менталном развоју у инклузивним и посебним васпитно-образовним околностима и да евалуирају исходе својих активности.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28F5607" w14:textId="3A5B4806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6FE3FE51" w14:textId="5AE6D0F1" w:rsidR="00671068" w:rsidRPr="00671068" w:rsidRDefault="00671068" w:rsidP="00671068">
            <w:hyperlink r:id="rId13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Општа педагогија са дидактиком</w:t>
              </w:r>
            </w:hyperlink>
          </w:p>
        </w:tc>
      </w:tr>
      <w:tr w:rsidR="00671068" w:rsidRPr="0066364E" w14:paraId="769177A9" w14:textId="77777777" w:rsidTr="00671068">
        <w:trPr>
          <w:trHeight w:val="176"/>
        </w:trPr>
        <w:tc>
          <w:tcPr>
            <w:tcW w:w="2226" w:type="pct"/>
            <w:vMerge/>
            <w:vAlign w:val="center"/>
          </w:tcPr>
          <w:p w14:paraId="5A355783" w14:textId="4776EF6A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4B6B1A40" w14:textId="63EA8152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66DAE509" w14:textId="3670037A" w:rsidR="00671068" w:rsidRPr="00671068" w:rsidRDefault="00671068" w:rsidP="00671068">
            <w:hyperlink r:id="rId14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Педагогија особа са интелектуалном ометеношћу II</w:t>
              </w:r>
            </w:hyperlink>
          </w:p>
        </w:tc>
      </w:tr>
      <w:tr w:rsidR="00671068" w:rsidRPr="0066364E" w14:paraId="4E104AE8" w14:textId="77777777" w:rsidTr="00671068">
        <w:trPr>
          <w:trHeight w:val="176"/>
        </w:trPr>
        <w:tc>
          <w:tcPr>
            <w:tcW w:w="2226" w:type="pct"/>
            <w:vMerge/>
            <w:vAlign w:val="center"/>
          </w:tcPr>
          <w:p w14:paraId="45A89617" w14:textId="119588DC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6F92C865" w14:textId="72B56ED6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6D1EB4F0" w14:textId="356A06BF" w:rsidR="00671068" w:rsidRPr="00671068" w:rsidRDefault="00671068" w:rsidP="00671068">
            <w:hyperlink r:id="rId15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Методика васпитања животних вештина код особа са интелектуалном ометеношћу </w:t>
              </w:r>
            </w:hyperlink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1</w:t>
            </w:r>
          </w:p>
        </w:tc>
      </w:tr>
      <w:tr w:rsidR="00671068" w:rsidRPr="0066364E" w14:paraId="4007625D" w14:textId="77777777" w:rsidTr="00671068">
        <w:trPr>
          <w:trHeight w:val="176"/>
        </w:trPr>
        <w:tc>
          <w:tcPr>
            <w:tcW w:w="2226" w:type="pct"/>
            <w:vMerge/>
            <w:vAlign w:val="center"/>
          </w:tcPr>
          <w:p w14:paraId="62167986" w14:textId="039790B0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13410251" w14:textId="554B7CAF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II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4002A1D6" w14:textId="4BFB25EE" w:rsidR="00671068" w:rsidRPr="00671068" w:rsidRDefault="00671068" w:rsidP="00671068">
            <w:hyperlink r:id="rId16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Подршка деци са аутизмом</w:t>
              </w:r>
            </w:hyperlink>
          </w:p>
        </w:tc>
      </w:tr>
      <w:tr w:rsidR="00671068" w:rsidRPr="0066364E" w14:paraId="67737620" w14:textId="77777777" w:rsidTr="00671068">
        <w:trPr>
          <w:trHeight w:val="176"/>
        </w:trPr>
        <w:tc>
          <w:tcPr>
            <w:tcW w:w="2226" w:type="pct"/>
            <w:vMerge/>
            <w:vAlign w:val="center"/>
          </w:tcPr>
          <w:p w14:paraId="06D591D8" w14:textId="5C58769C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0E983FFE" w14:textId="040C0337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III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62F4E148" w14:textId="56C07B31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7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Рани третман и предшколско васпитање деце с интелектуалном ометеношћу</w:t>
              </w:r>
            </w:hyperlink>
          </w:p>
        </w:tc>
      </w:tr>
      <w:tr w:rsidR="00671068" w:rsidRPr="0066364E" w14:paraId="276513A9" w14:textId="77777777" w:rsidTr="00671068">
        <w:trPr>
          <w:trHeight w:val="126"/>
        </w:trPr>
        <w:tc>
          <w:tcPr>
            <w:tcW w:w="2226" w:type="pct"/>
            <w:vMerge/>
            <w:vAlign w:val="center"/>
          </w:tcPr>
          <w:p w14:paraId="57801DB9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524E3D73" w14:textId="2542DDE1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III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4FEF38DB" w14:textId="5193441A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hyperlink r:id="rId18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Методика наставе вештина за ученике ометене у интелектуалном развоју</w:t>
              </w:r>
            </w:hyperlink>
          </w:p>
        </w:tc>
      </w:tr>
      <w:tr w:rsidR="00671068" w:rsidRPr="0066364E" w14:paraId="1A0B06CB" w14:textId="77777777" w:rsidTr="00671068">
        <w:trPr>
          <w:trHeight w:val="301"/>
        </w:trPr>
        <w:tc>
          <w:tcPr>
            <w:tcW w:w="2226" w:type="pct"/>
            <w:vMerge/>
            <w:vAlign w:val="center"/>
          </w:tcPr>
          <w:p w14:paraId="2DF6684E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3177117C" w14:textId="64A9C38B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III</w:t>
            </w:r>
          </w:p>
        </w:tc>
        <w:tc>
          <w:tcPr>
            <w:tcW w:w="2308" w:type="pct"/>
            <w:vAlign w:val="center"/>
          </w:tcPr>
          <w:p w14:paraId="0C61ABDD" w14:textId="5FBF8662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hyperlink r:id="rId19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Методика васпитања животних вештина код особа са интелектуалном ометеношћу 2</w:t>
              </w:r>
            </w:hyperlink>
          </w:p>
        </w:tc>
      </w:tr>
      <w:tr w:rsidR="00671068" w:rsidRPr="0066364E" w14:paraId="70C7F071" w14:textId="77777777" w:rsidTr="00671068">
        <w:tc>
          <w:tcPr>
            <w:tcW w:w="2226" w:type="pct"/>
            <w:vMerge/>
            <w:vAlign w:val="center"/>
          </w:tcPr>
          <w:p w14:paraId="4B3A6F2D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273EA590" w14:textId="0E5D528F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III</w:t>
            </w:r>
          </w:p>
        </w:tc>
        <w:tc>
          <w:tcPr>
            <w:tcW w:w="2308" w:type="pct"/>
            <w:vAlign w:val="center"/>
          </w:tcPr>
          <w:p w14:paraId="3C2BA0E3" w14:textId="2D34F1F2" w:rsidR="00671068" w:rsidRPr="00671068" w:rsidRDefault="00671068" w:rsidP="00671068">
            <w:pPr>
              <w:rPr>
                <w:bCs/>
              </w:rPr>
            </w:pPr>
            <w:hyperlink r:id="rId20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Методика наставе српског језика за ученике ометене у интелектуалном развоју</w:t>
              </w:r>
            </w:hyperlink>
          </w:p>
        </w:tc>
      </w:tr>
      <w:tr w:rsidR="00671068" w:rsidRPr="0066364E" w14:paraId="00E46804" w14:textId="77777777" w:rsidTr="00671068">
        <w:tc>
          <w:tcPr>
            <w:tcW w:w="2226" w:type="pct"/>
            <w:vMerge/>
            <w:vAlign w:val="center"/>
          </w:tcPr>
          <w:p w14:paraId="415FFFEF" w14:textId="68F25910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0FB71502" w14:textId="5A0064BC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</w:p>
        </w:tc>
        <w:tc>
          <w:tcPr>
            <w:tcW w:w="2308" w:type="pct"/>
            <w:vAlign w:val="center"/>
          </w:tcPr>
          <w:p w14:paraId="092238A9" w14:textId="5C2561B4" w:rsidR="00671068" w:rsidRPr="00671068" w:rsidRDefault="00671068" w:rsidP="00671068">
            <w:pPr>
              <w:rPr>
                <w:bCs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Инклузивна едукација</w:t>
            </w:r>
          </w:p>
        </w:tc>
      </w:tr>
      <w:tr w:rsidR="00671068" w:rsidRPr="0066364E" w14:paraId="573CACB4" w14:textId="77777777" w:rsidTr="00671068">
        <w:tc>
          <w:tcPr>
            <w:tcW w:w="2226" w:type="pct"/>
            <w:vMerge/>
            <w:vAlign w:val="center"/>
          </w:tcPr>
          <w:p w14:paraId="09B25304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2549EC8" w14:textId="21221554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</w:p>
        </w:tc>
        <w:tc>
          <w:tcPr>
            <w:tcW w:w="2308" w:type="pct"/>
            <w:vAlign w:val="center"/>
          </w:tcPr>
          <w:p w14:paraId="6615391B" w14:textId="3398F050" w:rsidR="00671068" w:rsidRPr="00671068" w:rsidRDefault="00671068" w:rsidP="00671068">
            <w:pPr>
              <w:rPr>
                <w:bCs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Модели наставе и наставне технологије код интелектуално ометене деце</w:t>
            </w:r>
          </w:p>
        </w:tc>
      </w:tr>
      <w:tr w:rsidR="00671068" w:rsidRPr="0066364E" w14:paraId="437CD8EA" w14:textId="77777777" w:rsidTr="00671068">
        <w:tc>
          <w:tcPr>
            <w:tcW w:w="2226" w:type="pct"/>
            <w:vMerge/>
            <w:vAlign w:val="center"/>
          </w:tcPr>
          <w:p w14:paraId="06D4DDEE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1D351AE" w14:textId="0D47FAC4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</w:p>
        </w:tc>
        <w:tc>
          <w:tcPr>
            <w:tcW w:w="2308" w:type="pct"/>
            <w:vAlign w:val="center"/>
          </w:tcPr>
          <w:p w14:paraId="006BD2A6" w14:textId="1D6BF28B" w:rsidR="00671068" w:rsidRPr="00671068" w:rsidRDefault="00671068" w:rsidP="00671068">
            <w:pPr>
              <w:rPr>
                <w:bCs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Професионално и радно оспособљавање особа са тешкоћама у менталном развоју</w:t>
            </w:r>
          </w:p>
        </w:tc>
      </w:tr>
      <w:tr w:rsidR="00671068" w:rsidRPr="0066364E" w14:paraId="3F194265" w14:textId="77777777" w:rsidTr="00671068">
        <w:tc>
          <w:tcPr>
            <w:tcW w:w="2226" w:type="pct"/>
            <w:vMerge/>
            <w:vAlign w:val="center"/>
          </w:tcPr>
          <w:p w14:paraId="02647EDD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7D8E375A" w14:textId="514480F5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</w:p>
        </w:tc>
        <w:tc>
          <w:tcPr>
            <w:tcW w:w="2308" w:type="pct"/>
            <w:vAlign w:val="center"/>
          </w:tcPr>
          <w:p w14:paraId="7EE1FFA4" w14:textId="4C141543" w:rsidR="00671068" w:rsidRPr="00671068" w:rsidRDefault="00671068" w:rsidP="00671068">
            <w:pPr>
              <w:rPr>
                <w:bCs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Методологија израде индивидуалних образовних планова</w:t>
            </w:r>
          </w:p>
        </w:tc>
      </w:tr>
      <w:tr w:rsidR="00671068" w:rsidRPr="0066364E" w14:paraId="37E319B3" w14:textId="77777777" w:rsidTr="00671068">
        <w:tc>
          <w:tcPr>
            <w:tcW w:w="2226" w:type="pct"/>
            <w:vMerge/>
            <w:vAlign w:val="center"/>
          </w:tcPr>
          <w:p w14:paraId="31E2AB30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ECA994F" w14:textId="39809883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</w:p>
        </w:tc>
        <w:tc>
          <w:tcPr>
            <w:tcW w:w="2308" w:type="pct"/>
            <w:vAlign w:val="center"/>
          </w:tcPr>
          <w:p w14:paraId="56C753B5" w14:textId="1567A605" w:rsidR="00671068" w:rsidRPr="00671068" w:rsidRDefault="00671068" w:rsidP="00671068">
            <w:pPr>
              <w:rPr>
                <w:bCs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Методика наставе математике за ученике ометене у интелектуалном развоју</w:t>
            </w:r>
          </w:p>
        </w:tc>
      </w:tr>
      <w:tr w:rsidR="00671068" w:rsidRPr="0066364E" w14:paraId="30FE9CF3" w14:textId="77777777" w:rsidTr="00671068">
        <w:tc>
          <w:tcPr>
            <w:tcW w:w="2226" w:type="pct"/>
            <w:vMerge/>
            <w:vAlign w:val="center"/>
          </w:tcPr>
          <w:p w14:paraId="1E5DC4CA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011ACD8" w14:textId="4458CBC8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</w:p>
        </w:tc>
        <w:tc>
          <w:tcPr>
            <w:tcW w:w="2308" w:type="pct"/>
            <w:vAlign w:val="center"/>
          </w:tcPr>
          <w:p w14:paraId="7EFFA8E0" w14:textId="1D8E99D1" w:rsidR="00671068" w:rsidRPr="00671068" w:rsidRDefault="00671068" w:rsidP="00671068">
            <w:pPr>
              <w:rPr>
                <w:bCs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Методски приступи формирању појмова о природном и друштвеном окружењу код особа са тешкоћама у менталном развоју</w:t>
            </w:r>
          </w:p>
        </w:tc>
      </w:tr>
      <w:tr w:rsidR="00671068" w:rsidRPr="0066364E" w14:paraId="623A7B48" w14:textId="77777777" w:rsidTr="00671068">
        <w:tc>
          <w:tcPr>
            <w:tcW w:w="2226" w:type="pct"/>
            <w:vMerge w:val="restart"/>
            <w:vAlign w:val="center"/>
          </w:tcPr>
          <w:p w14:paraId="02881945" w14:textId="6D52C240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Студенти који заврше основне академске студије ће поседовати академска и стручна знања о специфичностима развоја особа са интелектуалном ометеношћу.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BF6AD0C" w14:textId="5D3B93F8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261A83AE" w14:textId="05EDE2B9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hyperlink r:id="rId21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Педагогија особа са интелектуалном ометеношћу I</w:t>
              </w:r>
            </w:hyperlink>
          </w:p>
        </w:tc>
      </w:tr>
      <w:tr w:rsidR="00671068" w:rsidRPr="0066364E" w14:paraId="0AF2317E" w14:textId="77777777" w:rsidTr="00671068">
        <w:tc>
          <w:tcPr>
            <w:tcW w:w="2226" w:type="pct"/>
            <w:vMerge/>
            <w:vAlign w:val="center"/>
          </w:tcPr>
          <w:p w14:paraId="74F688BB" w14:textId="44D2FD78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vAlign w:val="center"/>
          </w:tcPr>
          <w:p w14:paraId="09C00319" w14:textId="262B10F8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vAlign w:val="center"/>
          </w:tcPr>
          <w:p w14:paraId="05EA5CAE" w14:textId="18AD092F" w:rsidR="00671068" w:rsidRPr="00671068" w:rsidRDefault="00671068" w:rsidP="00671068">
            <w:pPr>
              <w:rPr>
                <w:bCs/>
              </w:rPr>
            </w:pPr>
            <w:hyperlink r:id="rId22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  <w:shd w:val="clear" w:color="auto" w:fill="FFFFFF"/>
                </w:rPr>
                <w:t>Увод у рехабилитацију интелектуално ометених особа</w:t>
              </w:r>
            </w:hyperlink>
          </w:p>
        </w:tc>
      </w:tr>
      <w:tr w:rsidR="00671068" w:rsidRPr="0066364E" w14:paraId="09909547" w14:textId="77777777" w:rsidTr="00671068">
        <w:tc>
          <w:tcPr>
            <w:tcW w:w="2226" w:type="pct"/>
            <w:vMerge/>
            <w:vAlign w:val="center"/>
          </w:tcPr>
          <w:p w14:paraId="336C8008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7D5AE879" w14:textId="69C086CE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34B7C86C" w14:textId="121F8556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hyperlink r:id="rId23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Развојна психологија</w:t>
              </w:r>
            </w:hyperlink>
          </w:p>
        </w:tc>
      </w:tr>
      <w:tr w:rsidR="00671068" w:rsidRPr="0066364E" w14:paraId="5477D726" w14:textId="77777777" w:rsidTr="00671068">
        <w:trPr>
          <w:trHeight w:val="277"/>
        </w:trPr>
        <w:tc>
          <w:tcPr>
            <w:tcW w:w="2226" w:type="pct"/>
            <w:vMerge w:val="restart"/>
            <w:vAlign w:val="center"/>
          </w:tcPr>
          <w:p w14:paraId="08615DAF" w14:textId="0F05C801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Студенти ће усвојити знања о принципима сарадње и реализације саветодавних активности и развиће способности професионалне комуникације потребне за  самосталну сарадњу са родитељима и </w:t>
            </w: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учешће у тимском раду са другим стручњацима током едукације и рехабилитације особа са тешкоћама у менталном развоју.</w:t>
            </w:r>
          </w:p>
        </w:tc>
        <w:tc>
          <w:tcPr>
            <w:tcW w:w="466" w:type="pct"/>
            <w:vAlign w:val="center"/>
          </w:tcPr>
          <w:p w14:paraId="46670A7B" w14:textId="7D8ECF76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I</w:t>
            </w:r>
          </w:p>
        </w:tc>
        <w:tc>
          <w:tcPr>
            <w:tcW w:w="2308" w:type="pct"/>
            <w:vAlign w:val="center"/>
          </w:tcPr>
          <w:p w14:paraId="6ACCF8F6" w14:textId="1E67B204" w:rsidR="00671068" w:rsidRPr="00671068" w:rsidRDefault="00671068" w:rsidP="00671068">
            <w:pPr>
              <w:rPr>
                <w:bCs/>
                <w:highlight w:val="yellow"/>
              </w:rPr>
            </w:pPr>
            <w:hyperlink r:id="rId24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Педагошка психологија</w:t>
              </w:r>
            </w:hyperlink>
          </w:p>
        </w:tc>
      </w:tr>
      <w:tr w:rsidR="00671068" w:rsidRPr="0066364E" w14:paraId="2BB2E477" w14:textId="77777777" w:rsidTr="00671068">
        <w:trPr>
          <w:trHeight w:val="266"/>
        </w:trPr>
        <w:tc>
          <w:tcPr>
            <w:tcW w:w="2226" w:type="pct"/>
            <w:vMerge/>
            <w:vAlign w:val="center"/>
          </w:tcPr>
          <w:p w14:paraId="605EA9C4" w14:textId="46A17E68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vAlign w:val="center"/>
          </w:tcPr>
          <w:p w14:paraId="529703A4" w14:textId="678F3D28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vAlign w:val="center"/>
          </w:tcPr>
          <w:p w14:paraId="18D12CDD" w14:textId="76279423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hyperlink r:id="rId25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Основи поремећаја комуникације</w:t>
              </w:r>
            </w:hyperlink>
          </w:p>
        </w:tc>
      </w:tr>
      <w:tr w:rsidR="00671068" w:rsidRPr="0066364E" w14:paraId="762BD1B8" w14:textId="77777777" w:rsidTr="00671068">
        <w:trPr>
          <w:trHeight w:val="358"/>
        </w:trPr>
        <w:tc>
          <w:tcPr>
            <w:tcW w:w="2226" w:type="pct"/>
            <w:vMerge/>
            <w:vAlign w:val="center"/>
          </w:tcPr>
          <w:p w14:paraId="620F44C5" w14:textId="16365976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vAlign w:val="center"/>
          </w:tcPr>
          <w:p w14:paraId="4BACF2D3" w14:textId="1254DE58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vAlign w:val="center"/>
          </w:tcPr>
          <w:p w14:paraId="44EC5A53" w14:textId="3E12D444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hyperlink r:id="rId26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Основи социологије</w:t>
              </w:r>
            </w:hyperlink>
          </w:p>
        </w:tc>
      </w:tr>
      <w:tr w:rsidR="00671068" w:rsidRPr="0066364E" w14:paraId="726AEBCC" w14:textId="77777777" w:rsidTr="00671068">
        <w:tc>
          <w:tcPr>
            <w:tcW w:w="2226" w:type="pct"/>
            <w:vMerge/>
            <w:vAlign w:val="center"/>
          </w:tcPr>
          <w:p w14:paraId="33163C8B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vAlign w:val="center"/>
          </w:tcPr>
          <w:p w14:paraId="1948E1C6" w14:textId="63EA7266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308" w:type="pct"/>
            <w:vAlign w:val="center"/>
          </w:tcPr>
          <w:p w14:paraId="4CA85FAA" w14:textId="4D29A7CB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hyperlink r:id="rId27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Психологија особа са ометеношћу</w:t>
              </w:r>
            </w:hyperlink>
          </w:p>
        </w:tc>
      </w:tr>
      <w:tr w:rsidR="00671068" w:rsidRPr="0066364E" w14:paraId="2D1DBBA0" w14:textId="77777777" w:rsidTr="00671068">
        <w:trPr>
          <w:trHeight w:val="379"/>
        </w:trPr>
        <w:tc>
          <w:tcPr>
            <w:tcW w:w="2226" w:type="pct"/>
            <w:vMerge/>
            <w:vAlign w:val="center"/>
          </w:tcPr>
          <w:p w14:paraId="183D2551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vAlign w:val="center"/>
          </w:tcPr>
          <w:p w14:paraId="3E01BD0A" w14:textId="09F8069A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308" w:type="pct"/>
            <w:vAlign w:val="center"/>
          </w:tcPr>
          <w:p w14:paraId="0A8BB7FB" w14:textId="2584B9FC" w:rsidR="00671068" w:rsidRPr="00671068" w:rsidRDefault="00671068" w:rsidP="00671068">
            <w:pPr>
              <w:rPr>
                <w:bCs/>
              </w:rPr>
            </w:pPr>
            <w:hyperlink r:id="rId28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Соматопедија</w:t>
              </w:r>
            </w:hyperlink>
          </w:p>
        </w:tc>
      </w:tr>
      <w:tr w:rsidR="00671068" w:rsidRPr="0066364E" w14:paraId="4C19BBA1" w14:textId="77777777" w:rsidTr="00671068">
        <w:tc>
          <w:tcPr>
            <w:tcW w:w="2226" w:type="pct"/>
            <w:vMerge/>
            <w:vAlign w:val="center"/>
          </w:tcPr>
          <w:p w14:paraId="134C9356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vAlign w:val="center"/>
          </w:tcPr>
          <w:p w14:paraId="141D912F" w14:textId="2BBEF5B3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308" w:type="pct"/>
            <w:vAlign w:val="center"/>
          </w:tcPr>
          <w:p w14:paraId="2ECB6621" w14:textId="7676E2CA" w:rsidR="00671068" w:rsidRPr="00671068" w:rsidRDefault="00671068" w:rsidP="00671068">
            <w:pPr>
              <w:rPr>
                <w:bCs/>
              </w:rPr>
            </w:pPr>
            <w:hyperlink r:id="rId29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Саветодавни рад са родитељима и децом са ометеношћу и хроничним болестима</w:t>
              </w:r>
            </w:hyperlink>
          </w:p>
        </w:tc>
      </w:tr>
      <w:tr w:rsidR="00671068" w:rsidRPr="0066364E" w14:paraId="5A0889A1" w14:textId="77777777" w:rsidTr="00671068">
        <w:tc>
          <w:tcPr>
            <w:tcW w:w="2226" w:type="pct"/>
            <w:vMerge/>
            <w:vAlign w:val="center"/>
          </w:tcPr>
          <w:p w14:paraId="469A3FC9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vAlign w:val="center"/>
          </w:tcPr>
          <w:p w14:paraId="37532B35" w14:textId="4ACF604F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308" w:type="pct"/>
            <w:vAlign w:val="center"/>
          </w:tcPr>
          <w:p w14:paraId="7122AB0A" w14:textId="15EE58A9" w:rsidR="00671068" w:rsidRPr="00671068" w:rsidRDefault="00671068" w:rsidP="00671068">
            <w:pPr>
              <w:rPr>
                <w:bCs/>
              </w:rPr>
            </w:pPr>
            <w:hyperlink r:id="rId30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Психијатрија</w:t>
              </w:r>
            </w:hyperlink>
          </w:p>
        </w:tc>
      </w:tr>
      <w:tr w:rsidR="00671068" w:rsidRPr="0066364E" w14:paraId="21805B5E" w14:textId="77777777" w:rsidTr="00671068">
        <w:tc>
          <w:tcPr>
            <w:tcW w:w="2226" w:type="pct"/>
            <w:vMerge w:val="restart"/>
            <w:vAlign w:val="center"/>
          </w:tcPr>
          <w:p w14:paraId="44E7BA5E" w14:textId="59F7DA46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Студенти ће бити оспособљени да користе савремену стручну литературу ради стицања и продубљивања знања о актуелним концептуалним приступима, принципима и процедурама у специјалној едукацији и рехабилитацији, што ће им омогућити самосталност у континуираном унапређењу стручних компетенција и целоживотно учење и наставак студија.</w:t>
            </w:r>
          </w:p>
        </w:tc>
        <w:tc>
          <w:tcPr>
            <w:tcW w:w="466" w:type="pct"/>
            <w:vAlign w:val="center"/>
          </w:tcPr>
          <w:p w14:paraId="35D46908" w14:textId="6037071D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vAlign w:val="center"/>
          </w:tcPr>
          <w:p w14:paraId="70770825" w14:textId="44B9BD49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Eнглeски jeзик 1</w:t>
            </w:r>
          </w:p>
        </w:tc>
      </w:tr>
      <w:tr w:rsidR="00671068" w:rsidRPr="0066364E" w14:paraId="40DC18B6" w14:textId="77777777" w:rsidTr="00671068">
        <w:tc>
          <w:tcPr>
            <w:tcW w:w="2226" w:type="pct"/>
            <w:vMerge/>
          </w:tcPr>
          <w:p w14:paraId="45B3CCF5" w14:textId="5A99ECAA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vAlign w:val="center"/>
          </w:tcPr>
          <w:p w14:paraId="4F9769E0" w14:textId="3F0FF7C3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308" w:type="pct"/>
            <w:vAlign w:val="center"/>
          </w:tcPr>
          <w:p w14:paraId="7EC59767" w14:textId="3A3EE5E2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hyperlink r:id="rId31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 xml:space="preserve">Енглески језик </w:t>
              </w:r>
            </w:hyperlink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671068" w:rsidRPr="0066364E" w14:paraId="77C364ED" w14:textId="77777777" w:rsidTr="00671068">
        <w:trPr>
          <w:trHeight w:val="513"/>
        </w:trPr>
        <w:tc>
          <w:tcPr>
            <w:tcW w:w="2226" w:type="pct"/>
            <w:vMerge/>
          </w:tcPr>
          <w:p w14:paraId="709D5822" w14:textId="77777777" w:rsidR="00671068" w:rsidRPr="00671068" w:rsidRDefault="00671068" w:rsidP="00671068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66" w:type="pct"/>
            <w:vAlign w:val="center"/>
          </w:tcPr>
          <w:p w14:paraId="46959C48" w14:textId="39383813" w:rsidR="00671068" w:rsidRPr="00671068" w:rsidRDefault="00671068" w:rsidP="0067106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06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308" w:type="pct"/>
            <w:vAlign w:val="center"/>
          </w:tcPr>
          <w:p w14:paraId="379C06F3" w14:textId="76E25970" w:rsidR="00671068" w:rsidRPr="00671068" w:rsidRDefault="00671068" w:rsidP="00671068">
            <w:pPr>
              <w:rPr>
                <w:bCs/>
              </w:rPr>
            </w:pPr>
            <w:hyperlink r:id="rId32" w:history="1">
              <w:r w:rsidRPr="00671068">
                <w:rPr>
                  <w:rStyle w:val="Hyperlink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Методологија научног истраживања</w:t>
              </w:r>
            </w:hyperlink>
          </w:p>
        </w:tc>
      </w:tr>
    </w:tbl>
    <w:p w14:paraId="48ED37CF" w14:textId="77777777" w:rsidR="00D222A0" w:rsidRDefault="00D222A0">
      <w:pPr>
        <w:rPr>
          <w:bCs/>
          <w:lang w:val="ru-RU"/>
        </w:rPr>
      </w:pPr>
    </w:p>
    <w:p w14:paraId="6B8D20D6" w14:textId="77777777" w:rsidR="00D222A0" w:rsidRDefault="00D222A0">
      <w:pPr>
        <w:rPr>
          <w:bCs/>
          <w:lang w:val="ru-RU"/>
        </w:rPr>
      </w:pPr>
    </w:p>
    <w:p w14:paraId="2B28BDD2" w14:textId="77777777" w:rsidR="00D222A0" w:rsidRDefault="00D222A0">
      <w:pPr>
        <w:rPr>
          <w:bCs/>
          <w:lang w:val="ru-RU"/>
        </w:rPr>
      </w:pPr>
    </w:p>
    <w:p w14:paraId="064D64A4" w14:textId="77777777" w:rsidR="00D222A0" w:rsidRDefault="00D222A0">
      <w:pPr>
        <w:rPr>
          <w:bCs/>
          <w:lang w:val="ru-RU"/>
        </w:rPr>
      </w:pPr>
    </w:p>
    <w:p w14:paraId="31455F10" w14:textId="77777777" w:rsidR="00D222A0" w:rsidRDefault="00D222A0">
      <w:pPr>
        <w:rPr>
          <w:bCs/>
          <w:lang w:val="ru-RU"/>
        </w:rPr>
      </w:pPr>
    </w:p>
    <w:p w14:paraId="77265A8F" w14:textId="77777777" w:rsidR="00D222A0" w:rsidRDefault="00D222A0">
      <w:pPr>
        <w:rPr>
          <w:bCs/>
          <w:lang w:val="ru-RU"/>
        </w:rPr>
      </w:pPr>
    </w:p>
    <w:p w14:paraId="778DA0AC" w14:textId="77777777" w:rsidR="00D222A0" w:rsidRDefault="00D222A0">
      <w:pPr>
        <w:rPr>
          <w:bCs/>
          <w:lang w:val="ru-RU"/>
        </w:rPr>
      </w:pPr>
    </w:p>
    <w:p w14:paraId="05D72C6B" w14:textId="77777777" w:rsidR="00D222A0" w:rsidRDefault="00D222A0">
      <w:pPr>
        <w:rPr>
          <w:bCs/>
          <w:lang w:val="ru-RU"/>
        </w:rPr>
      </w:pPr>
    </w:p>
    <w:p w14:paraId="7BB538F6" w14:textId="77777777" w:rsidR="00D222A0" w:rsidRDefault="00D222A0">
      <w:pPr>
        <w:rPr>
          <w:bCs/>
          <w:lang w:val="ru-RU"/>
        </w:rPr>
      </w:pPr>
    </w:p>
    <w:p w14:paraId="0A90A1E8" w14:textId="77777777" w:rsidR="00D222A0" w:rsidRDefault="00D222A0">
      <w:pPr>
        <w:rPr>
          <w:bCs/>
          <w:lang w:val="ru-RU"/>
        </w:rPr>
      </w:pPr>
    </w:p>
    <w:p w14:paraId="5717F2C9" w14:textId="77777777" w:rsidR="00D222A0" w:rsidRDefault="00D222A0">
      <w:pPr>
        <w:rPr>
          <w:bCs/>
          <w:lang w:val="ru-RU"/>
        </w:rPr>
      </w:pPr>
    </w:p>
    <w:p w14:paraId="3C150DAC" w14:textId="77777777" w:rsidR="00D222A0" w:rsidRDefault="00D222A0">
      <w:pPr>
        <w:rPr>
          <w:bCs/>
          <w:lang w:val="ru-RU"/>
        </w:rPr>
      </w:pPr>
    </w:p>
    <w:sectPr w:rsidR="00D222A0" w:rsidSect="0059705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7D25"/>
    <w:multiLevelType w:val="hybridMultilevel"/>
    <w:tmpl w:val="B114D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C6270"/>
    <w:multiLevelType w:val="hybridMultilevel"/>
    <w:tmpl w:val="47AAC20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A60B9"/>
    <w:multiLevelType w:val="hybridMultilevel"/>
    <w:tmpl w:val="64CC6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E5AB6"/>
    <w:multiLevelType w:val="hybridMultilevel"/>
    <w:tmpl w:val="C87EF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93FED"/>
    <w:multiLevelType w:val="hybridMultilevel"/>
    <w:tmpl w:val="2040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A5D63"/>
    <w:multiLevelType w:val="hybridMultilevel"/>
    <w:tmpl w:val="A300A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384247">
    <w:abstractNumId w:val="4"/>
  </w:num>
  <w:num w:numId="2" w16cid:durableId="412628216">
    <w:abstractNumId w:val="5"/>
  </w:num>
  <w:num w:numId="3" w16cid:durableId="988481381">
    <w:abstractNumId w:val="3"/>
  </w:num>
  <w:num w:numId="4" w16cid:durableId="692998233">
    <w:abstractNumId w:val="2"/>
  </w:num>
  <w:num w:numId="5" w16cid:durableId="2063602325">
    <w:abstractNumId w:val="0"/>
  </w:num>
  <w:num w:numId="6" w16cid:durableId="715079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FD4"/>
    <w:rsid w:val="00017565"/>
    <w:rsid w:val="00021072"/>
    <w:rsid w:val="00061D1E"/>
    <w:rsid w:val="00097FEC"/>
    <w:rsid w:val="001A388D"/>
    <w:rsid w:val="001C06CC"/>
    <w:rsid w:val="001F05E5"/>
    <w:rsid w:val="00285CE8"/>
    <w:rsid w:val="0036468B"/>
    <w:rsid w:val="003A1ACB"/>
    <w:rsid w:val="003E4532"/>
    <w:rsid w:val="003E7504"/>
    <w:rsid w:val="003F1C7A"/>
    <w:rsid w:val="004214AB"/>
    <w:rsid w:val="0045461A"/>
    <w:rsid w:val="0049785D"/>
    <w:rsid w:val="004F08A1"/>
    <w:rsid w:val="00527EDB"/>
    <w:rsid w:val="00597054"/>
    <w:rsid w:val="005F2C55"/>
    <w:rsid w:val="00643EA3"/>
    <w:rsid w:val="0066364E"/>
    <w:rsid w:val="00671068"/>
    <w:rsid w:val="006B1D25"/>
    <w:rsid w:val="00717F4E"/>
    <w:rsid w:val="0073138D"/>
    <w:rsid w:val="00750A5E"/>
    <w:rsid w:val="00780B0E"/>
    <w:rsid w:val="00860FAA"/>
    <w:rsid w:val="008B25C4"/>
    <w:rsid w:val="008D1251"/>
    <w:rsid w:val="009121CE"/>
    <w:rsid w:val="0094309E"/>
    <w:rsid w:val="009A462E"/>
    <w:rsid w:val="009F1502"/>
    <w:rsid w:val="00AA04DE"/>
    <w:rsid w:val="00AE4D6E"/>
    <w:rsid w:val="00B02194"/>
    <w:rsid w:val="00B32D5B"/>
    <w:rsid w:val="00BC69C6"/>
    <w:rsid w:val="00BE4433"/>
    <w:rsid w:val="00C03D81"/>
    <w:rsid w:val="00C60F3A"/>
    <w:rsid w:val="00D222A0"/>
    <w:rsid w:val="00D650C2"/>
    <w:rsid w:val="00D70914"/>
    <w:rsid w:val="00DF75E5"/>
    <w:rsid w:val="00E60FD4"/>
    <w:rsid w:val="00E9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604FB"/>
  <w15:chartTrackingRefBased/>
  <w15:docId w15:val="{7D4A1275-0638-499F-9CE3-541A8536C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0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0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0F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0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0F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0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0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0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0F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0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0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0F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0F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0F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F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0F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0F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0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0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0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0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0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0F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0F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0F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0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0F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0FD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60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0FD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0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sper.bg.ac.rs/downloads/2023/AKREDITACIJA2021-raspored_predmeta/OAS/SER/predmeti/pdfs/Opsta%20pedagogija%20sa%20didaktikom.pdf" TargetMode="External"/><Relationship Id="rId18" Type="http://schemas.openxmlformats.org/officeDocument/2006/relationships/hyperlink" Target="https://www.fasper.bg.ac.rs/downloads/2023/AKREDITACIJA2021-raspored_predmeta/OAS/IIIgodina/SER/Metodika%20nastave%20vestina%20za%20ucenike%20ometene%20u%20intelektualnom%20razvoju.pdf" TargetMode="External"/><Relationship Id="rId26" Type="http://schemas.openxmlformats.org/officeDocument/2006/relationships/hyperlink" Target="https://www.fasper.bg.ac.rs/downloads/2023/AKREDITACIJA2021-raspored_predmeta/OAS/SER/predmeti/pdfs/Osnovi%20sociologije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fasper.bg.ac.rs/downloads/2023/AKREDITACIJA2021-raspored_predmeta/OAS/SER/predmeti/pdfs/Pedagogija%20osoba%20sa%20intelektualnom%20ometenoscu%201.pdf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fasper.bg.ac.rs/downloads/2023/AKREDITACIJA2021-raspored_predmeta/OAS/IIgodina/SER/pdf/Neurologija.pdf" TargetMode="External"/><Relationship Id="rId12" Type="http://schemas.openxmlformats.org/officeDocument/2006/relationships/hyperlink" Target="https://www.fasper.bg.ac.rs/downloads/2023/AKREDITACIJA2021-raspored_predmeta/OAS/IIIgodina/SER/Klinicki%20tretman%20osoba%20sa%20teskocama%20u%20mentalnom%20razvoju.pdf" TargetMode="External"/><Relationship Id="rId17" Type="http://schemas.openxmlformats.org/officeDocument/2006/relationships/hyperlink" Target="https://www.fasper.bg.ac.rs/downloads/2023/AKREDITACIJA2021-raspored_predmeta/OAS/IIIgodina/SER/Rani%20tretman%20i%20predskolsko%20vaspitanje%20dece%20s%20intelektualnom%20ometenoscu.pdf" TargetMode="External"/><Relationship Id="rId25" Type="http://schemas.openxmlformats.org/officeDocument/2006/relationships/hyperlink" Target="https://www.fasper.bg.ac.rs/downloads/2023/AKREDITACIJA2021-raspored_predmeta/OAS/SER/predmeti/pdfs/Osnovi%20poremecaja%20komunikacije.pdf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asper.bg.ac.rs/downloads/2023/AKREDITACIJA2021-raspored_predmeta/OAS/IIgodina/SER/pdf/Podrska%20deci%20sa%20autizmom.pdf" TargetMode="External"/><Relationship Id="rId20" Type="http://schemas.openxmlformats.org/officeDocument/2006/relationships/hyperlink" Target="https://www.fasper.bg.ac.rs/downloads/2023/AKREDITACIJA2021-raspored_predmeta/OAS/IIIgodina/SER/Metodika%20nastave%20srpskog%20jezika%20za%20ucenike%20ometene%20u%20intelektualnom%20razvoju.pdf" TargetMode="External"/><Relationship Id="rId29" Type="http://schemas.openxmlformats.org/officeDocument/2006/relationships/hyperlink" Target="https://www.fasper.bg.ac.rs/downloads/2023/AKREDITACIJA2021-raspored_predmeta/OAS/IIgodina/SER/pdf/Savetodavni%20rad%20sa%20roditeljima%20i%20decom%20sa%20ometenoscu%20i%20hronicnim%20bolestima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fasper.bg.ac.rs/downloads/2023/AKREDITACIJA2021-raspored_predmeta/OAS/SER/predmeti/pdfs/Humana%20genetika.pdf" TargetMode="External"/><Relationship Id="rId11" Type="http://schemas.openxmlformats.org/officeDocument/2006/relationships/hyperlink" Target="https://www.fasper.bg.ac.rs/downloads/2023/AKREDITACIJA2021-raspored_predmeta/OAS/IIIgodina/SER/Klinicka%20procena%20osoba%20sa%20teskocama%20u%20mentalnom%20razvoju.pdf" TargetMode="External"/><Relationship Id="rId24" Type="http://schemas.openxmlformats.org/officeDocument/2006/relationships/hyperlink" Target="https://www.fasper.bg.ac.rs/downloads/2023/AKREDITACIJA2021-raspored_predmeta/OAS/SER/predmeti/pdfs/Pedagoska%20psihologija.pdf" TargetMode="External"/><Relationship Id="rId32" Type="http://schemas.openxmlformats.org/officeDocument/2006/relationships/hyperlink" Target="https://www.fasper.bg.ac.rs/downloads/2023/AKREDITACIJA2021-raspored_predmeta/OAS/IIgodina/SER/pdf/Metodologija%20naucnog%20istrazivanja.pdf" TargetMode="External"/><Relationship Id="rId5" Type="http://schemas.openxmlformats.org/officeDocument/2006/relationships/hyperlink" Target="https://www.fasper.bg.ac.rs/downloads/2023/AKREDITACIJA2021-raspored_predmeta/OAS/SER/predmeti/pdfs/Medicinska%20fiziologija-1.pdf" TargetMode="External"/><Relationship Id="rId15" Type="http://schemas.openxmlformats.org/officeDocument/2006/relationships/hyperlink" Target="https://www.fasper.bg.ac.rs/downloads/2023/AKREDITACIJA2021-raspored_predmeta/OAS/IIgodina/SER/pdf/Metodika%20vaspitanja%20zivotnih%20vestina%20kod%20osoba%20sa%20intelektualnom%20ometenoscu%201.pdf" TargetMode="External"/><Relationship Id="rId23" Type="http://schemas.openxmlformats.org/officeDocument/2006/relationships/hyperlink" Target="https://www.fasper.bg.ac.rs/downloads/2023/AKREDITACIJA2021-raspored_predmeta/OAS/SER/predmeti/pdfs/Razvojna%20psihologija.pdf" TargetMode="External"/><Relationship Id="rId28" Type="http://schemas.openxmlformats.org/officeDocument/2006/relationships/hyperlink" Target="https://www.fasper.bg.ac.rs/downloads/2023/AKREDITACIJA2021-raspored_predmeta/OAS/IIgodina/SER/pdf/Somatopedija.pdf" TargetMode="External"/><Relationship Id="rId10" Type="http://schemas.openxmlformats.org/officeDocument/2006/relationships/hyperlink" Target="https://www.fasper.bg.ac.rs/downloads/2023/AKREDITACIJA2021-raspored_predmeta/OAS/IIIgodina/SER/Rani%20tretman%20i%20predskolsko%20vaspitanje%20dece%20s%20intelektualnom%20ometenoscu.pdf" TargetMode="External"/><Relationship Id="rId19" Type="http://schemas.openxmlformats.org/officeDocument/2006/relationships/hyperlink" Target="https://www.fasper.bg.ac.rs/downloads/2023/AKREDITACIJA2021-raspored_predmeta/OAS/IIIgodina/SER/Metodika%20vaspitanja%20zivotnih%20vestina%20kod%20osoba%20s%20intelektualnom%20ometenoscu%202.pdf" TargetMode="External"/><Relationship Id="rId31" Type="http://schemas.openxmlformats.org/officeDocument/2006/relationships/hyperlink" Target="https://www.fasper.bg.ac.rs/downloads/2023/AKREDITACIJA2021-raspored_predmeta/OAS/SER/predmeti/pdfs/Engleski%20jezik%20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sper.bg.ac.rs/downloads/2023/AKREDITACIJA2021-raspored_predmeta/OAS/IIgodina/SER/pdf/Procena%20razvojnih%20poremecaja.pdf" TargetMode="External"/><Relationship Id="rId14" Type="http://schemas.openxmlformats.org/officeDocument/2006/relationships/hyperlink" Target="https://www.fasper.bg.ac.rs/downloads/2023/AKREDITACIJA2021-raspored_predmeta/OAS/SER/predmeti/pdfs/Pedagogija%20osoba%20sa%20intelektualnom%20ometenoscu%202.pdf" TargetMode="External"/><Relationship Id="rId22" Type="http://schemas.openxmlformats.org/officeDocument/2006/relationships/hyperlink" Target="https://www.fasper.bg.ac.rs/downloads/2023/AKREDITACIJA2021-raspored_predmeta/OAS/SER/predmeti/pdfs/Uvod%20u%20rehabilitaciju%20intelektualno%20ometenih%20osoba.pdf" TargetMode="External"/><Relationship Id="rId27" Type="http://schemas.openxmlformats.org/officeDocument/2006/relationships/hyperlink" Target="https://www.fasper.bg.ac.rs/downloads/2023/AKREDITACIJA2021-raspored_predmeta/OAS/IIgodina/SER/pdf/Psihologija%20osoba%20sa%20ometenoscu.pdf" TargetMode="External"/><Relationship Id="rId30" Type="http://schemas.openxmlformats.org/officeDocument/2006/relationships/hyperlink" Target="https://www.fasper.bg.ac.rs/downloads/2023/AKREDITACIJA2021-raspored_predmeta/OAS/IIgodina/SER/pdf/Psihijatrija.pdf" TargetMode="External"/><Relationship Id="rId8" Type="http://schemas.openxmlformats.org/officeDocument/2006/relationships/hyperlink" Target="https://www.fasper.bg.ac.rs/downloads/2023/AKREDITACIJA2021-raspored_predmeta/OAS/IIgodina/SER/pdf/Neuropsiholog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2025-07-27T17:08:00Z</dcterms:created>
  <dcterms:modified xsi:type="dcterms:W3CDTF">2025-07-27T17:08:00Z</dcterms:modified>
</cp:coreProperties>
</file>